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6467" w:rsidRPr="009622C3" w:rsidRDefault="00026467" w:rsidP="00026467">
      <w:pPr>
        <w:tabs>
          <w:tab w:val="left" w:pos="1871"/>
          <w:tab w:val="left" w:pos="3407"/>
          <w:tab w:val="left" w:pos="4949"/>
          <w:tab w:val="left" w:pos="6599"/>
        </w:tabs>
        <w:spacing w:line="360" w:lineRule="auto"/>
        <w:jc w:val="center"/>
        <w:rPr>
          <w:rFonts w:ascii="Times New Roman" w:eastAsia="宋体" w:hAnsi="宋体"/>
        </w:rPr>
      </w:pPr>
      <w:r>
        <w:rPr>
          <w:rFonts w:eastAsia="方正兰亭中黑简体"/>
          <w:sz w:val="34"/>
        </w:rPr>
        <w:t>第</w:t>
      </w:r>
      <w:r w:rsidRPr="009622C3">
        <w:rPr>
          <w:rFonts w:ascii="Times New Roman" w:eastAsia="宋体" w:hAnsi="Times New Roman"/>
          <w:b/>
          <w:sz w:val="34"/>
        </w:rPr>
        <w:t>5</w:t>
      </w:r>
      <w:r>
        <w:rPr>
          <w:rFonts w:eastAsia="方正兰亭中黑简体"/>
          <w:sz w:val="34"/>
        </w:rPr>
        <w:t>课</w:t>
      </w:r>
      <w:r w:rsidRPr="009622C3">
        <w:rPr>
          <w:rFonts w:ascii="Times New Roman" w:eastAsia="宋体" w:hAnsi="宋体"/>
          <w:sz w:val="34"/>
        </w:rPr>
        <w:t xml:space="preserve">　</w:t>
      </w:r>
      <w:r>
        <w:rPr>
          <w:rFonts w:eastAsia="方正兰亭中黑简体"/>
          <w:sz w:val="34"/>
        </w:rPr>
        <w:t>艰辛探索与曲折发展</w:t>
      </w:r>
    </w:p>
    <w:p w:rsidR="00026467" w:rsidRPr="009622C3" w:rsidRDefault="00026467" w:rsidP="00026467">
      <w:pPr>
        <w:tabs>
          <w:tab w:val="left" w:pos="1871"/>
          <w:tab w:val="left" w:pos="3407"/>
          <w:tab w:val="left" w:pos="4949"/>
          <w:tab w:val="left" w:pos="6599"/>
        </w:tabs>
        <w:spacing w:line="360" w:lineRule="auto"/>
        <w:jc w:val="center"/>
        <w:rPr>
          <w:rFonts w:ascii="Times New Roman" w:eastAsia="宋体" w:hAnsi="宋体"/>
        </w:rPr>
      </w:pPr>
      <w:r>
        <w:rPr>
          <w:rFonts w:eastAsia="方正粗圆简体"/>
          <w:sz w:val="30"/>
        </w:rPr>
        <w:t>作业</w:t>
      </w:r>
      <w:r w:rsidRPr="009622C3">
        <w:rPr>
          <w:rFonts w:ascii="Times New Roman" w:eastAsia="宋体" w:hAnsi="Times New Roman" w:cs="Times New Roman"/>
          <w:sz w:val="30"/>
        </w:rPr>
        <w:t>·</w:t>
      </w:r>
      <w:r>
        <w:rPr>
          <w:rFonts w:eastAsia="方正粗圆简体"/>
          <w:sz w:val="30"/>
        </w:rPr>
        <w:t>进阶演练</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t>一、基础巩固</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1</w:t>
      </w:r>
      <w:r w:rsidRPr="009622C3">
        <w:rPr>
          <w:rFonts w:ascii="Times New Roman" w:eastAsia="宋体" w:hAnsi="宋体"/>
        </w:rPr>
        <w:t xml:space="preserve">　</w:t>
      </w:r>
      <w:r w:rsidRPr="009622C3">
        <w:rPr>
          <w:rFonts w:ascii="Arial" w:eastAsia="黑体" w:hAnsi="黑体"/>
        </w:rPr>
        <w:t>毛泽东思想的丰富和发展</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1</w:t>
      </w:r>
      <w:r w:rsidRPr="009622C3">
        <w:rPr>
          <w:rFonts w:ascii="Times New Roman" w:eastAsia="宋体" w:hAnsi="Times New Roman" w:cs="Times New Roman"/>
        </w:rPr>
        <w:t>.</w:t>
      </w:r>
      <w:r w:rsidRPr="009622C3">
        <w:rPr>
          <w:rFonts w:ascii="Times New Roman" w:eastAsia="宋体" w:hAnsi="宋体"/>
        </w:rPr>
        <w:t>1956</w:t>
      </w:r>
      <w:r w:rsidRPr="009622C3">
        <w:rPr>
          <w:rFonts w:ascii="Times New Roman" w:eastAsia="宋体" w:hAnsi="宋体"/>
        </w:rPr>
        <w:t>年</w:t>
      </w:r>
      <w:r w:rsidRPr="009622C3">
        <w:rPr>
          <w:rFonts w:ascii="Times New Roman" w:eastAsia="宋体" w:hAnsi="宋体"/>
        </w:rPr>
        <w:t>,</w:t>
      </w:r>
      <w:r w:rsidRPr="009622C3">
        <w:rPr>
          <w:rFonts w:ascii="Times New Roman" w:eastAsia="宋体" w:hAnsi="宋体"/>
        </w:rPr>
        <w:t>毛泽东的《论十大关系》报告指出</w:t>
      </w:r>
      <w:r w:rsidRPr="009622C3">
        <w:rPr>
          <w:rFonts w:ascii="Times New Roman" w:eastAsia="宋体" w:hAnsi="宋体"/>
        </w:rPr>
        <w:t>,</w:t>
      </w:r>
      <w:r w:rsidRPr="009622C3">
        <w:rPr>
          <w:rFonts w:ascii="Times New Roman" w:eastAsia="宋体" w:hAnsi="宋体"/>
        </w:rPr>
        <w:t>要把国内外一切积极因素全部调动起来</w:t>
      </w:r>
      <w:r w:rsidRPr="009622C3">
        <w:rPr>
          <w:rFonts w:ascii="Times New Roman" w:eastAsia="宋体" w:hAnsi="宋体"/>
        </w:rPr>
        <w:t>,</w:t>
      </w:r>
      <w:r w:rsidRPr="009622C3">
        <w:rPr>
          <w:rFonts w:ascii="Times New Roman" w:eastAsia="宋体" w:hAnsi="宋体"/>
        </w:rPr>
        <w:t>为社会主义服务。《论十大关系》</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为资本主义工商业改造奠定了基础</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提出了党和全国人民当前主要任务</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开始了全面的大规模社会主义建设</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探索适合本国国情的社会主义道路</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毛泽东在《关于正确处理人民内部矛盾的问题》中指出</w:t>
      </w:r>
      <w:r w:rsidRPr="009622C3">
        <w:rPr>
          <w:rFonts w:ascii="Times New Roman" w:eastAsia="宋体" w:hAnsi="宋体"/>
        </w:rPr>
        <w:t>:</w:t>
      </w:r>
      <w:r w:rsidRPr="009622C3">
        <w:rPr>
          <w:rFonts w:ascii="Times New Roman" w:eastAsia="宋体" w:hAnsi="Times New Roman" w:cs="Times New Roman"/>
        </w:rPr>
        <w:t>“</w:t>
      </w:r>
      <w:r w:rsidRPr="009622C3">
        <w:rPr>
          <w:rFonts w:ascii="Times New Roman" w:eastAsia="宋体" w:hAnsi="宋体"/>
        </w:rPr>
        <w:t>在所有制方面说来</w:t>
      </w:r>
      <w:r w:rsidRPr="009622C3">
        <w:rPr>
          <w:rFonts w:ascii="Times New Roman" w:eastAsia="宋体" w:hAnsi="宋体"/>
        </w:rPr>
        <w:t>,</w:t>
      </w:r>
      <w:r w:rsidRPr="009622C3">
        <w:rPr>
          <w:rFonts w:ascii="Times New Roman" w:eastAsia="宋体" w:hAnsi="宋体"/>
        </w:rPr>
        <w:t>已经基本完成</w:t>
      </w:r>
      <w:r w:rsidRPr="009622C3">
        <w:rPr>
          <w:rFonts w:ascii="Times New Roman" w:eastAsia="宋体" w:hAnsi="宋体"/>
        </w:rPr>
        <w:t>,</w:t>
      </w:r>
      <w:r w:rsidRPr="009622C3">
        <w:rPr>
          <w:rFonts w:ascii="Times New Roman" w:eastAsia="宋体" w:hAnsi="宋体"/>
        </w:rPr>
        <w:t>革命时期的大规模的……群众阶级斗争已经基本结束。</w:t>
      </w:r>
      <w:r w:rsidRPr="009622C3">
        <w:rPr>
          <w:rFonts w:ascii="Times New Roman" w:eastAsia="宋体" w:hAnsi="Times New Roman" w:cs="Times New Roman"/>
        </w:rPr>
        <w:t>”</w:t>
      </w:r>
      <w:r w:rsidRPr="009622C3">
        <w:rPr>
          <w:rFonts w:ascii="Times New Roman" w:eastAsia="宋体" w:hAnsi="宋体"/>
        </w:rPr>
        <w:t>材料中提出的状况最有可能出现在</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土地改革基本完成后</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三大改造基本完成后</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一五</w:t>
      </w:r>
      <w:r w:rsidRPr="009622C3">
        <w:rPr>
          <w:rFonts w:ascii="Times New Roman" w:eastAsia="宋体" w:hAnsi="Times New Roman" w:cs="Times New Roman"/>
        </w:rPr>
        <w:t>”</w:t>
      </w:r>
      <w:r w:rsidRPr="009622C3">
        <w:rPr>
          <w:rFonts w:ascii="Times New Roman" w:eastAsia="宋体" w:hAnsi="宋体"/>
        </w:rPr>
        <w:t>计划完成后</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文化大革命</w:t>
      </w:r>
      <w:r w:rsidRPr="009622C3">
        <w:rPr>
          <w:rFonts w:ascii="Times New Roman" w:eastAsia="宋体" w:hAnsi="Times New Roman" w:cs="Times New Roman"/>
        </w:rPr>
        <w:t>”</w:t>
      </w:r>
      <w:r w:rsidRPr="009622C3">
        <w:rPr>
          <w:rFonts w:ascii="Times New Roman" w:eastAsia="宋体" w:hAnsi="宋体"/>
        </w:rPr>
        <w:t>结束后</w:t>
      </w:r>
    </w:p>
    <w:p w:rsidR="00026467"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2</w:t>
      </w:r>
      <w:r w:rsidRPr="009622C3">
        <w:rPr>
          <w:rFonts w:ascii="Times New Roman" w:eastAsia="宋体" w:hAnsi="宋体"/>
        </w:rPr>
        <w:t xml:space="preserve">　</w:t>
      </w:r>
      <w:r w:rsidRPr="009622C3">
        <w:rPr>
          <w:rFonts w:ascii="Arial" w:eastAsia="黑体" w:hAnsi="黑体"/>
        </w:rPr>
        <w:t>中共八大</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3</w:t>
      </w:r>
      <w:r w:rsidRPr="009622C3">
        <w:rPr>
          <w:rFonts w:ascii="Times New Roman" w:eastAsia="宋体" w:hAnsi="Times New Roman" w:cs="Times New Roman"/>
        </w:rPr>
        <w:t>.</w:t>
      </w:r>
      <w:r w:rsidRPr="009622C3">
        <w:rPr>
          <w:rFonts w:ascii="Times New Roman" w:eastAsia="宋体" w:hAnsi="宋体"/>
        </w:rPr>
        <w:t>1956</w:t>
      </w:r>
      <w:r w:rsidRPr="009622C3">
        <w:rPr>
          <w:rFonts w:ascii="Times New Roman" w:eastAsia="宋体" w:hAnsi="宋体"/>
        </w:rPr>
        <w:t>年</w:t>
      </w:r>
      <w:r w:rsidRPr="009622C3">
        <w:rPr>
          <w:rFonts w:ascii="Times New Roman" w:eastAsia="宋体" w:hAnsi="宋体"/>
        </w:rPr>
        <w:t>,</w:t>
      </w:r>
      <w:r w:rsidRPr="009622C3">
        <w:rPr>
          <w:rFonts w:ascii="Times New Roman" w:eastAsia="宋体" w:hAnsi="宋体"/>
        </w:rPr>
        <w:t>中共八大的决议中提到</w:t>
      </w:r>
      <w:r w:rsidRPr="009622C3">
        <w:rPr>
          <w:rFonts w:ascii="Times New Roman" w:eastAsia="宋体" w:hAnsi="宋体"/>
        </w:rPr>
        <w:t>,</w:t>
      </w:r>
      <w:r w:rsidRPr="009622C3">
        <w:rPr>
          <w:rFonts w:ascii="Times New Roman" w:eastAsia="宋体" w:hAnsi="Times New Roman" w:cs="Times New Roman"/>
        </w:rPr>
        <w:t>“</w:t>
      </w:r>
      <w:r w:rsidRPr="009622C3">
        <w:rPr>
          <w:rFonts w:ascii="Times New Roman" w:eastAsia="宋体" w:hAnsi="宋体"/>
        </w:rPr>
        <w:t>我们国内的主要矛盾</w:t>
      </w:r>
      <w:r w:rsidRPr="009622C3">
        <w:rPr>
          <w:rFonts w:ascii="Times New Roman" w:eastAsia="宋体" w:hAnsi="宋体"/>
        </w:rPr>
        <w:t>,</w:t>
      </w:r>
      <w:r w:rsidRPr="009622C3">
        <w:rPr>
          <w:rFonts w:ascii="Times New Roman" w:eastAsia="宋体" w:hAnsi="宋体"/>
        </w:rPr>
        <w:t>已经是人民对于建立先进的工业国要求同落后的农业国的现实之间的矛盾</w:t>
      </w:r>
      <w:r w:rsidRPr="009622C3">
        <w:rPr>
          <w:rFonts w:ascii="Times New Roman" w:eastAsia="宋体" w:hAnsi="宋体"/>
        </w:rPr>
        <w:t>,</w:t>
      </w:r>
      <w:r w:rsidRPr="009622C3">
        <w:rPr>
          <w:rFonts w:ascii="Times New Roman" w:eastAsia="宋体" w:hAnsi="宋体"/>
        </w:rPr>
        <w:t>已经是人民对于经济文化迅速发展的需求同当前经济文化不能满足人民需要的状况之间的矛盾</w:t>
      </w:r>
      <w:r w:rsidRPr="009622C3">
        <w:rPr>
          <w:rFonts w:ascii="Times New Roman" w:eastAsia="宋体" w:hAnsi="Times New Roman" w:cs="Times New Roman"/>
        </w:rPr>
        <w:t>”</w:t>
      </w:r>
      <w:r w:rsidRPr="009622C3">
        <w:rPr>
          <w:rFonts w:ascii="Times New Roman" w:eastAsia="宋体" w:hAnsi="宋体"/>
        </w:rPr>
        <w:t>。据此可知</w:t>
      </w:r>
      <w:r w:rsidRPr="009622C3">
        <w:rPr>
          <w:rFonts w:ascii="Times New Roman" w:eastAsia="宋体" w:hAnsi="宋体"/>
        </w:rPr>
        <w:t>,</w:t>
      </w:r>
      <w:r w:rsidRPr="009622C3">
        <w:rPr>
          <w:rFonts w:ascii="Times New Roman" w:eastAsia="宋体" w:hAnsi="宋体"/>
        </w:rPr>
        <w:t>中共八大认为国内主要矛盾在于</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社会制度的变革方向</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生产力与人民需求的差距</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阶级斗争的发展态势</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轻重工业比例的合理协调</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3</w:t>
      </w:r>
      <w:r w:rsidRPr="009622C3">
        <w:rPr>
          <w:rFonts w:ascii="Times New Roman" w:eastAsia="宋体" w:hAnsi="宋体"/>
        </w:rPr>
        <w:t xml:space="preserve">　</w:t>
      </w:r>
      <w:r w:rsidRPr="009622C3">
        <w:rPr>
          <w:rFonts w:ascii="Arial" w:eastAsia="黑体" w:hAnsi="黑体"/>
        </w:rPr>
        <w:t>社会主义建设道路的艰辛探索</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4</w:t>
      </w:r>
      <w:r w:rsidRPr="009622C3">
        <w:rPr>
          <w:rFonts w:ascii="Times New Roman" w:eastAsia="宋体" w:hAnsi="Times New Roman" w:cs="Times New Roman"/>
        </w:rPr>
        <w:t>.</w:t>
      </w:r>
      <w:r w:rsidRPr="009622C3">
        <w:rPr>
          <w:rFonts w:ascii="Times New Roman" w:eastAsia="宋体" w:hAnsi="宋体"/>
        </w:rPr>
        <w:t>1961</w:t>
      </w:r>
      <w:r w:rsidRPr="009622C3">
        <w:rPr>
          <w:rFonts w:ascii="Times New Roman" w:eastAsia="宋体" w:hAnsi="宋体"/>
        </w:rPr>
        <w:t>年初</w:t>
      </w:r>
      <w:r w:rsidRPr="009622C3">
        <w:rPr>
          <w:rFonts w:ascii="Times New Roman" w:eastAsia="宋体" w:hAnsi="宋体"/>
        </w:rPr>
        <w:t>,</w:t>
      </w:r>
      <w:r w:rsidRPr="009622C3">
        <w:rPr>
          <w:rFonts w:ascii="Times New Roman" w:eastAsia="宋体" w:hAnsi="宋体"/>
        </w:rPr>
        <w:t>毛泽东在中共八届九中全会上发表讲话</w:t>
      </w:r>
      <w:r w:rsidRPr="009622C3">
        <w:rPr>
          <w:rFonts w:ascii="Times New Roman" w:eastAsia="宋体" w:hAnsi="宋体"/>
        </w:rPr>
        <w:t>,</w:t>
      </w:r>
      <w:r w:rsidRPr="009622C3">
        <w:rPr>
          <w:rFonts w:ascii="Times New Roman" w:eastAsia="宋体" w:hAnsi="宋体"/>
        </w:rPr>
        <w:t>号召全党大兴调查研究之风</w:t>
      </w:r>
      <w:r w:rsidRPr="009622C3">
        <w:rPr>
          <w:rFonts w:ascii="Times New Roman" w:eastAsia="宋体" w:hAnsi="宋体"/>
        </w:rPr>
        <w:t>,</w:t>
      </w:r>
      <w:r w:rsidRPr="009622C3">
        <w:rPr>
          <w:rFonts w:ascii="Times New Roman" w:eastAsia="宋体" w:hAnsi="宋体"/>
        </w:rPr>
        <w:t>要使</w:t>
      </w:r>
      <w:r w:rsidRPr="009622C3">
        <w:rPr>
          <w:rFonts w:ascii="Times New Roman" w:eastAsia="宋体" w:hAnsi="宋体"/>
        </w:rPr>
        <w:t>1961</w:t>
      </w:r>
      <w:r w:rsidRPr="009622C3">
        <w:rPr>
          <w:rFonts w:ascii="Times New Roman" w:eastAsia="宋体" w:hAnsi="宋体"/>
        </w:rPr>
        <w:t>年成为</w:t>
      </w:r>
      <w:r w:rsidRPr="009622C3">
        <w:rPr>
          <w:rFonts w:ascii="Times New Roman" w:eastAsia="宋体" w:hAnsi="Times New Roman" w:cs="Times New Roman"/>
        </w:rPr>
        <w:t>“</w:t>
      </w:r>
      <w:r w:rsidRPr="009622C3">
        <w:rPr>
          <w:rFonts w:ascii="Times New Roman" w:eastAsia="宋体" w:hAnsi="宋体"/>
        </w:rPr>
        <w:t>实事求是年</w:t>
      </w:r>
      <w:r w:rsidRPr="009622C3">
        <w:rPr>
          <w:rFonts w:ascii="Times New Roman" w:eastAsia="宋体" w:hAnsi="Times New Roman" w:cs="Times New Roman"/>
        </w:rPr>
        <w:t>”</w:t>
      </w:r>
      <w:r w:rsidRPr="009622C3">
        <w:rPr>
          <w:rFonts w:ascii="Times New Roman" w:eastAsia="宋体" w:hAnsi="宋体"/>
        </w:rPr>
        <w:t>。毛泽东发出这一号召的背景是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lastRenderedPageBreak/>
        <w:t>A</w:t>
      </w:r>
      <w:r w:rsidRPr="009622C3">
        <w:rPr>
          <w:rFonts w:ascii="Times New Roman" w:eastAsia="宋体" w:hAnsi="Times New Roman" w:cs="Times New Roman"/>
        </w:rPr>
        <w:t>.</w:t>
      </w:r>
      <w:r w:rsidRPr="009622C3">
        <w:rPr>
          <w:rFonts w:ascii="Times New Roman" w:eastAsia="宋体" w:hAnsi="宋体"/>
        </w:rPr>
        <w:t>国际形势发生巨大变化</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大跃进</w:t>
      </w:r>
      <w:r w:rsidRPr="009622C3">
        <w:rPr>
          <w:rFonts w:ascii="Times New Roman" w:eastAsia="宋体" w:hAnsi="Times New Roman" w:cs="Times New Roman"/>
        </w:rPr>
        <w:t>”</w:t>
      </w:r>
      <w:r w:rsidRPr="009622C3">
        <w:rPr>
          <w:rFonts w:ascii="Times New Roman" w:eastAsia="宋体" w:hAnsi="宋体"/>
        </w:rPr>
        <w:t>运动已结束</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国内主要矛盾发生变化</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国民经济严重困难</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4</w:t>
      </w:r>
      <w:r w:rsidRPr="009622C3">
        <w:rPr>
          <w:rFonts w:ascii="Times New Roman" w:eastAsia="宋体" w:hAnsi="宋体"/>
        </w:rPr>
        <w:t xml:space="preserve">　</w:t>
      </w:r>
      <w:r w:rsidRPr="009622C3">
        <w:rPr>
          <w:rFonts w:ascii="Times New Roman" w:eastAsia="宋体" w:hAnsi="Times New Roman" w:cs="Times New Roman"/>
        </w:rPr>
        <w:t>“</w:t>
      </w:r>
      <w:r w:rsidRPr="009622C3">
        <w:rPr>
          <w:rFonts w:ascii="Arial" w:eastAsia="黑体" w:hAnsi="黑体"/>
        </w:rPr>
        <w:t>文化大革命</w:t>
      </w:r>
      <w:r w:rsidRPr="009622C3">
        <w:rPr>
          <w:rFonts w:ascii="Times New Roman" w:eastAsia="宋体" w:hAnsi="Times New Roman" w:cs="Times New Roman"/>
        </w:rPr>
        <w:t>”</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5</w:t>
      </w:r>
      <w:r w:rsidRPr="009622C3">
        <w:rPr>
          <w:rFonts w:ascii="Times New Roman" w:eastAsia="宋体" w:hAnsi="Times New Roman" w:cs="Times New Roman"/>
        </w:rPr>
        <w:t>.</w:t>
      </w:r>
      <w:r w:rsidRPr="009622C3">
        <w:rPr>
          <w:rFonts w:ascii="Times New Roman" w:eastAsia="宋体" w:hAnsi="宋体"/>
        </w:rPr>
        <w:t>图示法是研究和学习历史的常用方法之一。下图可用来研究</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026467" w:rsidRPr="009622C3" w:rsidRDefault="00026467" w:rsidP="00026467">
      <w:pPr>
        <w:tabs>
          <w:tab w:val="left" w:pos="1871"/>
          <w:tab w:val="left" w:pos="3407"/>
          <w:tab w:val="left" w:pos="4949"/>
          <w:tab w:val="left" w:pos="6599"/>
        </w:tabs>
        <w:spacing w:line="360" w:lineRule="auto"/>
        <w:jc w:val="center"/>
        <w:rPr>
          <w:rFonts w:ascii="Times New Roman" w:eastAsia="宋体" w:hAnsi="宋体"/>
        </w:rPr>
      </w:pPr>
      <w:r w:rsidRPr="009622C3">
        <w:rPr>
          <w:rFonts w:ascii="Times New Roman" w:eastAsia="宋体" w:hAnsi="宋体"/>
          <w:noProof/>
        </w:rPr>
        <w:drawing>
          <wp:inline distT="0" distB="0" distL="0" distR="0" wp14:anchorId="0EF109AD" wp14:editId="500CF43C">
            <wp:extent cx="2755440" cy="838080"/>
            <wp:effectExtent l="0" t="0" r="0" b="0"/>
            <wp:docPr id="119" name="25DKRGX09.eps" descr="id:21474912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6"/>
                    <a:stretch>
                      <a:fillRect/>
                    </a:stretch>
                  </pic:blipFill>
                  <pic:spPr>
                    <a:xfrm>
                      <a:off x="0" y="0"/>
                      <a:ext cx="2755440" cy="838080"/>
                    </a:xfrm>
                    <a:prstGeom prst="rect">
                      <a:avLst/>
                    </a:prstGeom>
                  </pic:spPr>
                </pic:pic>
              </a:graphicData>
            </a:graphic>
          </wp:inline>
        </w:drawing>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国民经济的恢复</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大跃进</w:t>
      </w:r>
      <w:r w:rsidRPr="009622C3">
        <w:rPr>
          <w:rFonts w:ascii="Times New Roman" w:eastAsia="宋体" w:hAnsi="Times New Roman" w:cs="Times New Roman"/>
        </w:rPr>
        <w:t>”</w:t>
      </w:r>
      <w:r w:rsidRPr="009622C3">
        <w:rPr>
          <w:rFonts w:ascii="Times New Roman" w:eastAsia="宋体" w:hAnsi="宋体"/>
        </w:rPr>
        <w:t>运动造成的危害</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人民公社化带来的后果</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文化大革命</w:t>
      </w:r>
      <w:r w:rsidRPr="009622C3">
        <w:rPr>
          <w:rFonts w:ascii="Times New Roman" w:eastAsia="宋体" w:hAnsi="Times New Roman" w:cs="Times New Roman"/>
        </w:rPr>
        <w:t>”</w:t>
      </w:r>
      <w:r w:rsidRPr="009622C3">
        <w:rPr>
          <w:rFonts w:ascii="Times New Roman" w:eastAsia="宋体" w:hAnsi="宋体"/>
        </w:rPr>
        <w:t>的影响</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t>二、能力提升</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1</w:t>
      </w:r>
      <w:r w:rsidRPr="009622C3">
        <w:rPr>
          <w:rFonts w:ascii="Times New Roman" w:eastAsia="宋体" w:hAnsi="Times New Roman" w:cs="Times New Roman"/>
        </w:rPr>
        <w:t>.</w:t>
      </w:r>
      <w:r w:rsidRPr="009622C3">
        <w:rPr>
          <w:rFonts w:ascii="Times New Roman" w:eastAsia="宋体" w:hAnsi="宋体"/>
        </w:rPr>
        <w:t>刘少奇代表中央委员会在党的大会上作报告</w:t>
      </w:r>
      <w:r w:rsidRPr="009622C3">
        <w:rPr>
          <w:rFonts w:ascii="Times New Roman" w:eastAsia="宋体" w:hAnsi="宋体"/>
        </w:rPr>
        <w:t>,</w:t>
      </w:r>
      <w:r w:rsidRPr="009622C3">
        <w:rPr>
          <w:rFonts w:ascii="Times New Roman" w:eastAsia="宋体" w:hAnsi="宋体"/>
        </w:rPr>
        <w:t>总结了中共七大以来</w:t>
      </w:r>
      <w:r w:rsidRPr="009622C3">
        <w:rPr>
          <w:rFonts w:ascii="Times New Roman" w:eastAsia="宋体" w:hAnsi="宋体"/>
        </w:rPr>
        <w:t>,</w:t>
      </w:r>
      <w:r w:rsidRPr="009622C3">
        <w:rPr>
          <w:rFonts w:ascii="Times New Roman" w:eastAsia="宋体" w:hAnsi="宋体"/>
        </w:rPr>
        <w:t>特别是新中国成立以来的丰富经验</w:t>
      </w:r>
      <w:r w:rsidRPr="009622C3">
        <w:rPr>
          <w:rFonts w:ascii="Times New Roman" w:eastAsia="宋体" w:hAnsi="宋体"/>
        </w:rPr>
        <w:t>,</w:t>
      </w:r>
      <w:r w:rsidRPr="009622C3">
        <w:rPr>
          <w:rFonts w:ascii="Times New Roman" w:eastAsia="宋体" w:hAnsi="宋体"/>
        </w:rPr>
        <w:t>正确地分析了国内形势和国内主要矛盾的变化</w:t>
      </w:r>
      <w:r w:rsidRPr="009622C3">
        <w:rPr>
          <w:rFonts w:ascii="Times New Roman" w:eastAsia="宋体" w:hAnsi="宋体"/>
        </w:rPr>
        <w:t>,</w:t>
      </w:r>
      <w:r w:rsidRPr="009622C3">
        <w:rPr>
          <w:rFonts w:ascii="Times New Roman" w:eastAsia="宋体" w:hAnsi="宋体"/>
        </w:rPr>
        <w:t>提出了党在今后的根本任务和一系列新的方针政策</w:t>
      </w:r>
      <w:r w:rsidRPr="009622C3">
        <w:rPr>
          <w:rFonts w:ascii="Times New Roman" w:eastAsia="宋体" w:hAnsi="宋体"/>
        </w:rPr>
        <w:t>,</w:t>
      </w:r>
      <w:r w:rsidRPr="009622C3">
        <w:rPr>
          <w:rFonts w:ascii="Times New Roman" w:eastAsia="宋体" w:hAnsi="宋体"/>
        </w:rPr>
        <w:t>周恩来在大会上作《关于发展国民经济的第二个五年计划的建议的报告》。由此可知</w:t>
      </w:r>
      <w:r w:rsidRPr="009622C3">
        <w:rPr>
          <w:rFonts w:ascii="Times New Roman" w:eastAsia="宋体" w:hAnsi="宋体"/>
        </w:rPr>
        <w:t>,</w:t>
      </w:r>
      <w:r w:rsidRPr="009622C3">
        <w:rPr>
          <w:rFonts w:ascii="Times New Roman" w:eastAsia="宋体" w:hAnsi="宋体"/>
        </w:rPr>
        <w:t>此次会议是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中共一大</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中共七届四中全会</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中共八大</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中共八大二次会议</w:t>
      </w:r>
    </w:p>
    <w:p w:rsidR="00026467" w:rsidRDefault="00026467" w:rsidP="00026467">
      <w:pPr>
        <w:tabs>
          <w:tab w:val="left" w:pos="1871"/>
          <w:tab w:val="left" w:pos="3407"/>
          <w:tab w:val="left" w:pos="4949"/>
          <w:tab w:val="left" w:pos="6599"/>
        </w:tabs>
        <w:spacing w:line="360" w:lineRule="auto"/>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下表是</w:t>
      </w:r>
      <w:r w:rsidRPr="009622C3">
        <w:rPr>
          <w:rFonts w:ascii="Times New Roman" w:eastAsia="宋体" w:hAnsi="宋体"/>
        </w:rPr>
        <w:t>1957</w:t>
      </w:r>
      <w:r w:rsidRPr="009622C3">
        <w:rPr>
          <w:rFonts w:ascii="Times New Roman" w:eastAsia="宋体" w:hAnsi="宋体"/>
        </w:rPr>
        <w:t>年和</w:t>
      </w:r>
      <w:r w:rsidRPr="009622C3">
        <w:rPr>
          <w:rFonts w:ascii="Times New Roman" w:eastAsia="宋体" w:hAnsi="宋体"/>
        </w:rPr>
        <w:t>1960</w:t>
      </w:r>
      <w:r w:rsidRPr="009622C3">
        <w:rPr>
          <w:rFonts w:ascii="Times New Roman" w:eastAsia="宋体" w:hAnsi="宋体"/>
        </w:rPr>
        <w:t>年我国农业、轻工业、重工业在工农业生产总值中的比例统计。为改变这种状况</w:t>
      </w:r>
      <w:r w:rsidRPr="009622C3">
        <w:rPr>
          <w:rFonts w:ascii="Times New Roman" w:eastAsia="宋体" w:hAnsi="宋体"/>
        </w:rPr>
        <w:t>,</w:t>
      </w:r>
      <w:r w:rsidRPr="009622C3">
        <w:rPr>
          <w:rFonts w:ascii="Times New Roman" w:eastAsia="宋体" w:hAnsi="宋体"/>
        </w:rPr>
        <w:t>我国</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tbl>
      <w:tblPr>
        <w:tblW w:w="267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176"/>
        <w:gridCol w:w="1016"/>
        <w:gridCol w:w="1116"/>
        <w:gridCol w:w="1116"/>
      </w:tblGrid>
      <w:tr w:rsidR="00026467" w:rsidRPr="00026467" w:rsidTr="00026467">
        <w:trPr>
          <w:jc w:val="center"/>
        </w:trPr>
        <w:tc>
          <w:tcPr>
            <w:tcW w:w="1330" w:type="pct"/>
            <w:shd w:val="clear" w:color="auto" w:fill="auto"/>
            <w:tcMar>
              <w:left w:w="0" w:type="dxa"/>
              <w:right w:w="0" w:type="dxa"/>
            </w:tcMar>
            <w:vAlign w:val="center"/>
          </w:tcPr>
          <w:p w:rsidR="00026467" w:rsidRPr="00026467" w:rsidRDefault="00026467" w:rsidP="00026467">
            <w:pPr>
              <w:tabs>
                <w:tab w:val="left" w:pos="1871"/>
                <w:tab w:val="left" w:pos="3407"/>
                <w:tab w:val="left" w:pos="4949"/>
                <w:tab w:val="left" w:pos="6599"/>
              </w:tabs>
              <w:spacing w:line="360" w:lineRule="auto"/>
            </w:pPr>
            <w:r w:rsidRPr="00026467">
              <w:rPr>
                <w:rFonts w:ascii="Arial" w:eastAsia="黑体" w:hAnsi="黑体"/>
              </w:rPr>
              <w:t>类别</w:t>
            </w:r>
          </w:p>
        </w:tc>
        <w:tc>
          <w:tcPr>
            <w:tcW w:w="1148" w:type="pct"/>
            <w:shd w:val="clear" w:color="auto" w:fill="auto"/>
            <w:tcMar>
              <w:left w:w="0" w:type="dxa"/>
              <w:right w:w="0" w:type="dxa"/>
            </w:tcMar>
            <w:vAlign w:val="center"/>
          </w:tcPr>
          <w:p w:rsidR="00026467" w:rsidRPr="00026467" w:rsidRDefault="00026467" w:rsidP="00026467">
            <w:pPr>
              <w:tabs>
                <w:tab w:val="left" w:pos="1871"/>
                <w:tab w:val="left" w:pos="3407"/>
                <w:tab w:val="left" w:pos="4949"/>
                <w:tab w:val="left" w:pos="6599"/>
              </w:tabs>
              <w:spacing w:line="360" w:lineRule="auto"/>
            </w:pPr>
            <w:r w:rsidRPr="00026467">
              <w:rPr>
                <w:rFonts w:ascii="Times New Roman" w:eastAsia="楷体" w:hAnsi="楷体"/>
              </w:rPr>
              <w:t>农业</w:t>
            </w:r>
          </w:p>
        </w:tc>
        <w:tc>
          <w:tcPr>
            <w:tcW w:w="1261" w:type="pct"/>
            <w:shd w:val="clear" w:color="auto" w:fill="auto"/>
            <w:tcMar>
              <w:left w:w="0" w:type="dxa"/>
              <w:right w:w="0" w:type="dxa"/>
            </w:tcMar>
            <w:vAlign w:val="center"/>
          </w:tcPr>
          <w:p w:rsidR="00026467" w:rsidRPr="00026467" w:rsidRDefault="00026467" w:rsidP="00026467">
            <w:pPr>
              <w:tabs>
                <w:tab w:val="left" w:pos="1871"/>
                <w:tab w:val="left" w:pos="3407"/>
                <w:tab w:val="left" w:pos="4949"/>
                <w:tab w:val="left" w:pos="6599"/>
              </w:tabs>
              <w:spacing w:line="360" w:lineRule="auto"/>
            </w:pPr>
            <w:r w:rsidRPr="00026467">
              <w:rPr>
                <w:rFonts w:ascii="Times New Roman" w:eastAsia="楷体" w:hAnsi="楷体"/>
              </w:rPr>
              <w:t>轻工业</w:t>
            </w:r>
          </w:p>
        </w:tc>
        <w:tc>
          <w:tcPr>
            <w:tcW w:w="1261" w:type="pct"/>
            <w:shd w:val="clear" w:color="auto" w:fill="auto"/>
            <w:tcMar>
              <w:left w:w="0" w:type="dxa"/>
              <w:right w:w="0" w:type="dxa"/>
            </w:tcMar>
            <w:vAlign w:val="center"/>
          </w:tcPr>
          <w:p w:rsidR="00026467" w:rsidRPr="00026467" w:rsidRDefault="00026467" w:rsidP="00026467">
            <w:pPr>
              <w:tabs>
                <w:tab w:val="left" w:pos="1871"/>
                <w:tab w:val="left" w:pos="3407"/>
                <w:tab w:val="left" w:pos="4949"/>
                <w:tab w:val="left" w:pos="6599"/>
              </w:tabs>
              <w:spacing w:line="360" w:lineRule="auto"/>
            </w:pPr>
            <w:r w:rsidRPr="00026467">
              <w:rPr>
                <w:rFonts w:ascii="Times New Roman" w:eastAsia="楷体" w:hAnsi="楷体"/>
              </w:rPr>
              <w:t>重工业</w:t>
            </w:r>
          </w:p>
        </w:tc>
      </w:tr>
      <w:tr w:rsidR="00026467" w:rsidRPr="00026467" w:rsidTr="00026467">
        <w:trPr>
          <w:jc w:val="center"/>
        </w:trPr>
        <w:tc>
          <w:tcPr>
            <w:tcW w:w="1330" w:type="pct"/>
            <w:shd w:val="clear" w:color="auto" w:fill="auto"/>
            <w:tcMar>
              <w:left w:w="0" w:type="dxa"/>
              <w:right w:w="0" w:type="dxa"/>
            </w:tcMar>
            <w:vAlign w:val="center"/>
          </w:tcPr>
          <w:p w:rsidR="00026467" w:rsidRPr="00026467" w:rsidRDefault="00026467" w:rsidP="00026467">
            <w:pPr>
              <w:tabs>
                <w:tab w:val="left" w:pos="1871"/>
                <w:tab w:val="left" w:pos="3407"/>
                <w:tab w:val="left" w:pos="4949"/>
                <w:tab w:val="left" w:pos="6599"/>
              </w:tabs>
              <w:spacing w:line="360" w:lineRule="auto"/>
            </w:pPr>
            <w:r w:rsidRPr="00026467">
              <w:rPr>
                <w:rFonts w:ascii="Times New Roman" w:eastAsia="宋体" w:hAnsi="Times New Roman"/>
                <w:b/>
              </w:rPr>
              <w:t>1957</w:t>
            </w:r>
            <w:r w:rsidRPr="00026467">
              <w:rPr>
                <w:rFonts w:ascii="Arial" w:eastAsia="黑体" w:hAnsi="黑体"/>
              </w:rPr>
              <w:t>年</w:t>
            </w:r>
          </w:p>
        </w:tc>
        <w:tc>
          <w:tcPr>
            <w:tcW w:w="1148" w:type="pct"/>
            <w:shd w:val="clear" w:color="auto" w:fill="auto"/>
            <w:tcMar>
              <w:left w:w="0" w:type="dxa"/>
              <w:right w:w="0" w:type="dxa"/>
            </w:tcMar>
            <w:vAlign w:val="center"/>
          </w:tcPr>
          <w:p w:rsidR="00026467" w:rsidRPr="00026467" w:rsidRDefault="00026467" w:rsidP="00026467">
            <w:pPr>
              <w:tabs>
                <w:tab w:val="left" w:pos="1871"/>
                <w:tab w:val="left" w:pos="3407"/>
                <w:tab w:val="left" w:pos="4949"/>
                <w:tab w:val="left" w:pos="6599"/>
              </w:tabs>
              <w:spacing w:line="360" w:lineRule="auto"/>
            </w:pPr>
            <w:r w:rsidRPr="00026467">
              <w:rPr>
                <w:rFonts w:ascii="Times New Roman" w:eastAsia="宋体" w:hAnsi="宋体"/>
              </w:rPr>
              <w:t>43</w:t>
            </w:r>
            <w:r w:rsidRPr="00026467">
              <w:rPr>
                <w:rFonts w:ascii="Times New Roman" w:eastAsia="宋体" w:hAnsi="Times New Roman" w:cs="Times New Roman"/>
              </w:rPr>
              <w:t>.</w:t>
            </w:r>
            <w:r w:rsidRPr="00026467">
              <w:rPr>
                <w:rFonts w:ascii="Times New Roman" w:eastAsia="宋体" w:hAnsi="宋体"/>
              </w:rPr>
              <w:t>3%</w:t>
            </w:r>
          </w:p>
        </w:tc>
        <w:tc>
          <w:tcPr>
            <w:tcW w:w="1261" w:type="pct"/>
            <w:shd w:val="clear" w:color="auto" w:fill="auto"/>
            <w:tcMar>
              <w:left w:w="0" w:type="dxa"/>
              <w:right w:w="0" w:type="dxa"/>
            </w:tcMar>
            <w:vAlign w:val="center"/>
          </w:tcPr>
          <w:p w:rsidR="00026467" w:rsidRPr="00026467" w:rsidRDefault="00026467" w:rsidP="00026467">
            <w:pPr>
              <w:tabs>
                <w:tab w:val="left" w:pos="1871"/>
                <w:tab w:val="left" w:pos="3407"/>
                <w:tab w:val="left" w:pos="4949"/>
                <w:tab w:val="left" w:pos="6599"/>
              </w:tabs>
              <w:spacing w:line="360" w:lineRule="auto"/>
            </w:pPr>
            <w:r w:rsidRPr="00026467">
              <w:rPr>
                <w:rFonts w:ascii="Times New Roman" w:eastAsia="宋体" w:hAnsi="宋体"/>
              </w:rPr>
              <w:t>31</w:t>
            </w:r>
            <w:r w:rsidRPr="00026467">
              <w:rPr>
                <w:rFonts w:ascii="Times New Roman" w:eastAsia="宋体" w:hAnsi="Times New Roman" w:cs="Times New Roman"/>
              </w:rPr>
              <w:t>.</w:t>
            </w:r>
            <w:r w:rsidRPr="00026467">
              <w:rPr>
                <w:rFonts w:ascii="Times New Roman" w:eastAsia="宋体" w:hAnsi="宋体"/>
              </w:rPr>
              <w:t>2%</w:t>
            </w:r>
          </w:p>
        </w:tc>
        <w:tc>
          <w:tcPr>
            <w:tcW w:w="1261" w:type="pct"/>
            <w:shd w:val="clear" w:color="auto" w:fill="auto"/>
            <w:tcMar>
              <w:left w:w="0" w:type="dxa"/>
              <w:right w:w="0" w:type="dxa"/>
            </w:tcMar>
            <w:vAlign w:val="center"/>
          </w:tcPr>
          <w:p w:rsidR="00026467" w:rsidRPr="00026467" w:rsidRDefault="00026467" w:rsidP="00026467">
            <w:pPr>
              <w:tabs>
                <w:tab w:val="left" w:pos="1871"/>
                <w:tab w:val="left" w:pos="3407"/>
                <w:tab w:val="left" w:pos="4949"/>
                <w:tab w:val="left" w:pos="6599"/>
              </w:tabs>
              <w:spacing w:line="360" w:lineRule="auto"/>
            </w:pPr>
            <w:r w:rsidRPr="00026467">
              <w:rPr>
                <w:rFonts w:ascii="Times New Roman" w:eastAsia="宋体" w:hAnsi="宋体"/>
              </w:rPr>
              <w:t>25</w:t>
            </w:r>
            <w:r w:rsidRPr="00026467">
              <w:rPr>
                <w:rFonts w:ascii="Times New Roman" w:eastAsia="宋体" w:hAnsi="Times New Roman" w:cs="Times New Roman"/>
              </w:rPr>
              <w:t>.</w:t>
            </w:r>
            <w:r w:rsidRPr="00026467">
              <w:rPr>
                <w:rFonts w:ascii="Times New Roman" w:eastAsia="宋体" w:hAnsi="宋体"/>
              </w:rPr>
              <w:t>5%</w:t>
            </w:r>
          </w:p>
        </w:tc>
      </w:tr>
      <w:tr w:rsidR="00026467" w:rsidRPr="00026467" w:rsidTr="00026467">
        <w:trPr>
          <w:jc w:val="center"/>
        </w:trPr>
        <w:tc>
          <w:tcPr>
            <w:tcW w:w="1330" w:type="pct"/>
            <w:shd w:val="clear" w:color="auto" w:fill="auto"/>
            <w:tcMar>
              <w:left w:w="0" w:type="dxa"/>
              <w:right w:w="0" w:type="dxa"/>
            </w:tcMar>
            <w:vAlign w:val="center"/>
          </w:tcPr>
          <w:p w:rsidR="00026467" w:rsidRPr="00026467" w:rsidRDefault="00026467" w:rsidP="00026467">
            <w:pPr>
              <w:tabs>
                <w:tab w:val="left" w:pos="1871"/>
                <w:tab w:val="left" w:pos="3407"/>
                <w:tab w:val="left" w:pos="4949"/>
                <w:tab w:val="left" w:pos="6599"/>
              </w:tabs>
              <w:spacing w:line="360" w:lineRule="auto"/>
            </w:pPr>
            <w:r w:rsidRPr="00026467">
              <w:rPr>
                <w:rFonts w:ascii="Times New Roman" w:eastAsia="宋体" w:hAnsi="Times New Roman"/>
                <w:b/>
              </w:rPr>
              <w:t>1960</w:t>
            </w:r>
            <w:r w:rsidRPr="00026467">
              <w:rPr>
                <w:rFonts w:ascii="Arial" w:eastAsia="黑体" w:hAnsi="黑体"/>
              </w:rPr>
              <w:t>年</w:t>
            </w:r>
          </w:p>
        </w:tc>
        <w:tc>
          <w:tcPr>
            <w:tcW w:w="1148" w:type="pct"/>
            <w:shd w:val="clear" w:color="auto" w:fill="auto"/>
            <w:tcMar>
              <w:left w:w="0" w:type="dxa"/>
              <w:right w:w="0" w:type="dxa"/>
            </w:tcMar>
            <w:vAlign w:val="center"/>
          </w:tcPr>
          <w:p w:rsidR="00026467" w:rsidRPr="00026467" w:rsidRDefault="00026467" w:rsidP="00026467">
            <w:pPr>
              <w:tabs>
                <w:tab w:val="left" w:pos="1871"/>
                <w:tab w:val="left" w:pos="3407"/>
                <w:tab w:val="left" w:pos="4949"/>
                <w:tab w:val="left" w:pos="6599"/>
              </w:tabs>
              <w:spacing w:line="360" w:lineRule="auto"/>
            </w:pPr>
            <w:r w:rsidRPr="00026467">
              <w:rPr>
                <w:rFonts w:ascii="Times New Roman" w:eastAsia="宋体" w:hAnsi="宋体"/>
              </w:rPr>
              <w:t>21</w:t>
            </w:r>
            <w:r w:rsidRPr="00026467">
              <w:rPr>
                <w:rFonts w:ascii="Times New Roman" w:eastAsia="宋体" w:hAnsi="Times New Roman" w:cs="Times New Roman"/>
              </w:rPr>
              <w:t>.</w:t>
            </w:r>
            <w:r w:rsidRPr="00026467">
              <w:rPr>
                <w:rFonts w:ascii="Times New Roman" w:eastAsia="宋体" w:hAnsi="宋体"/>
              </w:rPr>
              <w:t>8%</w:t>
            </w:r>
          </w:p>
        </w:tc>
        <w:tc>
          <w:tcPr>
            <w:tcW w:w="1261" w:type="pct"/>
            <w:shd w:val="clear" w:color="auto" w:fill="auto"/>
            <w:tcMar>
              <w:left w:w="0" w:type="dxa"/>
              <w:right w:w="0" w:type="dxa"/>
            </w:tcMar>
            <w:vAlign w:val="center"/>
          </w:tcPr>
          <w:p w:rsidR="00026467" w:rsidRPr="00026467" w:rsidRDefault="00026467" w:rsidP="00026467">
            <w:pPr>
              <w:tabs>
                <w:tab w:val="left" w:pos="1871"/>
                <w:tab w:val="left" w:pos="3407"/>
                <w:tab w:val="left" w:pos="4949"/>
                <w:tab w:val="left" w:pos="6599"/>
              </w:tabs>
              <w:spacing w:line="360" w:lineRule="auto"/>
            </w:pPr>
            <w:r w:rsidRPr="00026467">
              <w:rPr>
                <w:rFonts w:ascii="Times New Roman" w:eastAsia="宋体" w:hAnsi="宋体"/>
              </w:rPr>
              <w:t>26</w:t>
            </w:r>
            <w:r w:rsidRPr="00026467">
              <w:rPr>
                <w:rFonts w:ascii="Times New Roman" w:eastAsia="宋体" w:hAnsi="Times New Roman" w:cs="Times New Roman"/>
              </w:rPr>
              <w:t>.</w:t>
            </w:r>
            <w:r w:rsidRPr="00026467">
              <w:rPr>
                <w:rFonts w:ascii="Times New Roman" w:eastAsia="宋体" w:hAnsi="宋体"/>
              </w:rPr>
              <w:t>1%</w:t>
            </w:r>
          </w:p>
        </w:tc>
        <w:tc>
          <w:tcPr>
            <w:tcW w:w="1261" w:type="pct"/>
            <w:shd w:val="clear" w:color="auto" w:fill="auto"/>
            <w:tcMar>
              <w:left w:w="0" w:type="dxa"/>
              <w:right w:w="0" w:type="dxa"/>
            </w:tcMar>
            <w:vAlign w:val="center"/>
          </w:tcPr>
          <w:p w:rsidR="00026467" w:rsidRPr="00026467" w:rsidRDefault="00026467" w:rsidP="00026467">
            <w:pPr>
              <w:tabs>
                <w:tab w:val="left" w:pos="1871"/>
                <w:tab w:val="left" w:pos="3407"/>
                <w:tab w:val="left" w:pos="4949"/>
                <w:tab w:val="left" w:pos="6599"/>
              </w:tabs>
              <w:spacing w:line="360" w:lineRule="auto"/>
            </w:pPr>
            <w:r w:rsidRPr="00026467">
              <w:rPr>
                <w:rFonts w:ascii="Times New Roman" w:eastAsia="宋体" w:hAnsi="宋体"/>
              </w:rPr>
              <w:t>52</w:t>
            </w:r>
            <w:r w:rsidRPr="00026467">
              <w:rPr>
                <w:rFonts w:ascii="Times New Roman" w:eastAsia="宋体" w:hAnsi="Times New Roman" w:cs="Times New Roman"/>
              </w:rPr>
              <w:t>.</w:t>
            </w:r>
            <w:r w:rsidRPr="00026467">
              <w:rPr>
                <w:rFonts w:ascii="Times New Roman" w:eastAsia="宋体" w:hAnsi="宋体"/>
              </w:rPr>
              <w:t>1%</w:t>
            </w:r>
          </w:p>
        </w:tc>
      </w:tr>
    </w:tbl>
    <w:p w:rsidR="00026467" w:rsidRPr="009622C3" w:rsidRDefault="00026467" w:rsidP="00026467">
      <w:pPr>
        <w:tabs>
          <w:tab w:val="left" w:pos="1871"/>
          <w:tab w:val="left" w:pos="3407"/>
          <w:tab w:val="left" w:pos="4949"/>
          <w:tab w:val="left" w:pos="6599"/>
        </w:tabs>
        <w:spacing w:line="360" w:lineRule="auto"/>
        <w:jc w:val="center"/>
        <w:rPr>
          <w:rFonts w:ascii="Times New Roman" w:eastAsia="宋体" w:hAnsi="宋体"/>
        </w:rPr>
      </w:pP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提出社会主义建设总路线</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lastRenderedPageBreak/>
        <w:t>B</w:t>
      </w:r>
      <w:r w:rsidRPr="009622C3">
        <w:rPr>
          <w:rFonts w:ascii="Times New Roman" w:eastAsia="宋体" w:hAnsi="Times New Roman" w:cs="Times New Roman"/>
        </w:rPr>
        <w:t>.</w:t>
      </w:r>
      <w:r w:rsidRPr="009622C3">
        <w:rPr>
          <w:rFonts w:ascii="Times New Roman" w:eastAsia="宋体" w:hAnsi="宋体"/>
        </w:rPr>
        <w:t>号召</w:t>
      </w:r>
      <w:r w:rsidRPr="009622C3">
        <w:rPr>
          <w:rFonts w:ascii="Times New Roman" w:eastAsia="宋体" w:hAnsi="Times New Roman" w:cs="Times New Roman"/>
        </w:rPr>
        <w:t>“</w:t>
      </w:r>
      <w:r w:rsidRPr="009622C3">
        <w:rPr>
          <w:rFonts w:ascii="Times New Roman" w:eastAsia="宋体" w:hAnsi="宋体"/>
        </w:rPr>
        <w:t>以钢为纲</w:t>
      </w:r>
      <w:r w:rsidRPr="009622C3">
        <w:rPr>
          <w:rFonts w:ascii="Times New Roman" w:eastAsia="宋体" w:hAnsi="宋体"/>
        </w:rPr>
        <w:t>,</w:t>
      </w:r>
      <w:r w:rsidRPr="009622C3">
        <w:rPr>
          <w:rFonts w:ascii="Times New Roman" w:eastAsia="宋体" w:hAnsi="宋体"/>
        </w:rPr>
        <w:t>全面跃进</w:t>
      </w:r>
      <w:r w:rsidRPr="009622C3">
        <w:rPr>
          <w:rFonts w:ascii="Times New Roman" w:eastAsia="宋体" w:hAnsi="Times New Roman" w:cs="Times New Roman"/>
        </w:rPr>
        <w:t>”</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全面调整国民经济</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果断结束了</w:t>
      </w:r>
      <w:r w:rsidRPr="009622C3">
        <w:rPr>
          <w:rFonts w:ascii="Times New Roman" w:eastAsia="宋体" w:hAnsi="Times New Roman" w:cs="Times New Roman"/>
        </w:rPr>
        <w:t>“</w:t>
      </w:r>
      <w:r w:rsidRPr="009622C3">
        <w:rPr>
          <w:rFonts w:ascii="Times New Roman" w:eastAsia="宋体" w:hAnsi="宋体"/>
        </w:rPr>
        <w:t>文化大革命</w:t>
      </w:r>
      <w:r w:rsidRPr="009622C3">
        <w:rPr>
          <w:rFonts w:ascii="Times New Roman" w:eastAsia="宋体" w:hAnsi="Times New Roman" w:cs="Times New Roman"/>
        </w:rPr>
        <w:t>”</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3</w:t>
      </w:r>
      <w:r w:rsidRPr="009622C3">
        <w:rPr>
          <w:rFonts w:ascii="Times New Roman" w:eastAsia="宋体" w:hAnsi="Times New Roman" w:cs="Times New Roman"/>
        </w:rPr>
        <w:t>.</w:t>
      </w:r>
      <w:r w:rsidRPr="009622C3">
        <w:rPr>
          <w:rFonts w:ascii="Times New Roman" w:eastAsia="宋体" w:hAnsi="宋体"/>
        </w:rPr>
        <w:t>阅读材料</w:t>
      </w:r>
      <w:r w:rsidRPr="009622C3">
        <w:rPr>
          <w:rFonts w:ascii="Times New Roman" w:eastAsia="宋体" w:hAnsi="宋体"/>
        </w:rPr>
        <w:t>,</w:t>
      </w:r>
      <w:r w:rsidRPr="009622C3">
        <w:rPr>
          <w:rFonts w:ascii="Times New Roman" w:eastAsia="宋体" w:hAnsi="宋体"/>
        </w:rPr>
        <w:t>回答问题。</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材料</w:t>
      </w:r>
      <w:r w:rsidRPr="009622C3">
        <w:rPr>
          <w:rFonts w:ascii="Times New Roman" w:eastAsia="宋体" w:hAnsi="宋体"/>
        </w:rPr>
        <w:t xml:space="preserve">　</w:t>
      </w:r>
      <w:r w:rsidRPr="009622C3">
        <w:rPr>
          <w:rFonts w:ascii="Times New Roman" w:eastAsia="楷体" w:hAnsi="楷体"/>
        </w:rPr>
        <w:t>社会主义制度在中国建立起来后……</w:t>
      </w:r>
      <w:r w:rsidRPr="009622C3">
        <w:rPr>
          <w:rFonts w:ascii="Times New Roman" w:eastAsia="宋体" w:hAnsi="宋体"/>
        </w:rPr>
        <w:t>(1956</w:t>
      </w:r>
      <w:r w:rsidRPr="009622C3">
        <w:rPr>
          <w:rFonts w:ascii="Times New Roman" w:eastAsia="楷体" w:hAnsi="楷体"/>
        </w:rPr>
        <w:t>年</w:t>
      </w:r>
      <w:r w:rsidRPr="009622C3">
        <w:rPr>
          <w:rFonts w:ascii="Times New Roman" w:eastAsia="宋体" w:hAnsi="宋体"/>
        </w:rPr>
        <w:t>)4</w:t>
      </w:r>
      <w:r w:rsidRPr="009622C3">
        <w:rPr>
          <w:rFonts w:ascii="Times New Roman" w:eastAsia="楷体" w:hAnsi="楷体"/>
        </w:rPr>
        <w:t>月</w:t>
      </w:r>
      <w:r w:rsidRPr="009622C3">
        <w:rPr>
          <w:rFonts w:ascii="Times New Roman" w:eastAsia="宋体" w:hAnsi="宋体"/>
        </w:rPr>
        <w:t>25</w:t>
      </w:r>
      <w:r w:rsidRPr="009622C3">
        <w:rPr>
          <w:rFonts w:ascii="Times New Roman" w:eastAsia="楷体" w:hAnsi="楷体"/>
        </w:rPr>
        <w:t>日</w:t>
      </w:r>
      <w:r w:rsidRPr="009622C3">
        <w:rPr>
          <w:rFonts w:ascii="Times New Roman" w:eastAsia="宋体" w:hAnsi="宋体"/>
        </w:rPr>
        <w:t>,</w:t>
      </w:r>
      <w:r w:rsidRPr="009622C3">
        <w:rPr>
          <w:rFonts w:ascii="Times New Roman" w:eastAsia="楷体" w:hAnsi="楷体"/>
        </w:rPr>
        <w:t>毛泽东在中央政治局扩大会议上作《论十大关系》的讲话。……《论十大关系》提出</w:t>
      </w:r>
      <w:r w:rsidRPr="009622C3">
        <w:rPr>
          <w:rFonts w:ascii="Times New Roman" w:eastAsia="宋体" w:hAnsi="Times New Roman" w:cs="Times New Roman"/>
        </w:rPr>
        <w:t>“</w:t>
      </w:r>
      <w:r w:rsidRPr="009622C3">
        <w:rPr>
          <w:rFonts w:ascii="Times New Roman" w:eastAsia="楷体" w:hAnsi="楷体"/>
        </w:rPr>
        <w:t>一定要努力把……国内国外的一切积极的因素</w:t>
      </w:r>
      <w:r w:rsidRPr="009622C3">
        <w:rPr>
          <w:rFonts w:ascii="Times New Roman" w:eastAsia="宋体" w:hAnsi="宋体"/>
        </w:rPr>
        <w:t>,</w:t>
      </w:r>
      <w:r w:rsidRPr="009622C3">
        <w:rPr>
          <w:rFonts w:ascii="Times New Roman" w:eastAsia="楷体" w:hAnsi="楷体"/>
        </w:rPr>
        <w:t>直接的、间接的积极因素</w:t>
      </w:r>
      <w:r w:rsidRPr="009622C3">
        <w:rPr>
          <w:rFonts w:ascii="Times New Roman" w:eastAsia="宋体" w:hAnsi="宋体"/>
        </w:rPr>
        <w:t>,</w:t>
      </w:r>
      <w:r w:rsidRPr="009622C3">
        <w:rPr>
          <w:rFonts w:ascii="Times New Roman" w:eastAsia="楷体" w:hAnsi="楷体"/>
        </w:rPr>
        <w:t>全部调动起来</w:t>
      </w:r>
      <w:r w:rsidRPr="009622C3">
        <w:rPr>
          <w:rFonts w:ascii="Times New Roman" w:eastAsia="宋体" w:hAnsi="宋体"/>
        </w:rPr>
        <w:t>,</w:t>
      </w:r>
      <w:r w:rsidRPr="009622C3">
        <w:rPr>
          <w:rFonts w:ascii="Times New Roman" w:eastAsia="楷体" w:hAnsi="楷体"/>
        </w:rPr>
        <w:t>把我国建设成为一个强大的社会主义国家</w:t>
      </w:r>
      <w:r w:rsidRPr="009622C3">
        <w:rPr>
          <w:rFonts w:ascii="Times New Roman" w:eastAsia="宋体" w:hAnsi="Times New Roman" w:cs="Times New Roman"/>
        </w:rPr>
        <w:t>”</w:t>
      </w:r>
      <w:r w:rsidRPr="009622C3">
        <w:rPr>
          <w:rFonts w:ascii="Times New Roman" w:eastAsia="楷体" w:hAnsi="楷体"/>
        </w:rPr>
        <w:t>。……《论十大关系》和一系列新方针的提出</w:t>
      </w:r>
      <w:r w:rsidRPr="009622C3">
        <w:rPr>
          <w:rFonts w:ascii="Times New Roman" w:eastAsia="宋体" w:hAnsi="宋体"/>
        </w:rPr>
        <w:t>,</w:t>
      </w:r>
      <w:r w:rsidRPr="009622C3">
        <w:rPr>
          <w:rFonts w:ascii="Times New Roman" w:eastAsia="楷体" w:hAnsi="楷体"/>
        </w:rPr>
        <w:t>展现了中国共产党为找出社会主义建设的正确道路而解放思想、多方探索的生动景象</w:t>
      </w:r>
      <w:r w:rsidRPr="009622C3">
        <w:rPr>
          <w:rFonts w:ascii="Times New Roman" w:eastAsia="宋体" w:hAnsi="宋体"/>
        </w:rPr>
        <w:t>,</w:t>
      </w:r>
      <w:r w:rsidRPr="009622C3">
        <w:rPr>
          <w:rFonts w:ascii="Times New Roman" w:eastAsia="楷体" w:hAnsi="楷体"/>
        </w:rPr>
        <w:t>为中共八大的召开作了重要的思想理论准备。</w:t>
      </w:r>
    </w:p>
    <w:p w:rsidR="00026467" w:rsidRPr="009622C3" w:rsidRDefault="00026467" w:rsidP="00026467">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t>——</w:t>
      </w:r>
      <w:r w:rsidRPr="009622C3">
        <w:rPr>
          <w:rFonts w:ascii="Times New Roman" w:eastAsia="楷体" w:hAnsi="楷体"/>
        </w:rPr>
        <w:t>摘编自中共中央党史研究室《中国共产党的九十年》</w:t>
      </w: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(1)</w:t>
      </w:r>
      <w:r w:rsidRPr="009622C3">
        <w:rPr>
          <w:rFonts w:ascii="Times New Roman" w:eastAsia="宋体" w:hAnsi="宋体"/>
        </w:rPr>
        <w:t>根据材料并结合所学知识</w:t>
      </w:r>
      <w:r w:rsidRPr="009622C3">
        <w:rPr>
          <w:rFonts w:ascii="Times New Roman" w:eastAsia="宋体" w:hAnsi="宋体"/>
        </w:rPr>
        <w:t>,</w:t>
      </w:r>
      <w:r w:rsidRPr="009622C3">
        <w:rPr>
          <w:rFonts w:ascii="Times New Roman" w:eastAsia="宋体" w:hAnsi="宋体"/>
        </w:rPr>
        <w:t>指出《论十大关系》诞生的背景和基本方针。</w:t>
      </w:r>
    </w:p>
    <w:p w:rsidR="00026467" w:rsidRDefault="00026467" w:rsidP="00026467">
      <w:pPr>
        <w:tabs>
          <w:tab w:val="left" w:pos="1871"/>
          <w:tab w:val="left" w:pos="3407"/>
          <w:tab w:val="left" w:pos="4949"/>
          <w:tab w:val="left" w:pos="6599"/>
        </w:tabs>
        <w:spacing w:line="360" w:lineRule="auto"/>
        <w:rPr>
          <w:rFonts w:ascii="Times New Roman" w:eastAsia="宋体" w:hAnsi="宋体"/>
        </w:rPr>
      </w:pPr>
    </w:p>
    <w:p w:rsidR="00026467" w:rsidRDefault="00026467" w:rsidP="00026467">
      <w:pPr>
        <w:tabs>
          <w:tab w:val="left" w:pos="1871"/>
          <w:tab w:val="left" w:pos="3407"/>
          <w:tab w:val="left" w:pos="4949"/>
          <w:tab w:val="left" w:pos="6599"/>
        </w:tabs>
        <w:spacing w:line="360" w:lineRule="auto"/>
        <w:rPr>
          <w:rFonts w:ascii="Times New Roman" w:eastAsia="宋体" w:hAnsi="宋体"/>
        </w:rPr>
      </w:pPr>
    </w:p>
    <w:p w:rsidR="00026467" w:rsidRPr="009622C3" w:rsidRDefault="00026467" w:rsidP="00026467">
      <w:pPr>
        <w:tabs>
          <w:tab w:val="left" w:pos="1871"/>
          <w:tab w:val="left" w:pos="3407"/>
          <w:tab w:val="left" w:pos="4949"/>
          <w:tab w:val="left" w:pos="6599"/>
        </w:tabs>
        <w:spacing w:line="360" w:lineRule="auto"/>
        <w:rPr>
          <w:rFonts w:ascii="Times New Roman" w:eastAsia="宋体" w:hAnsi="宋体" w:hint="eastAsia"/>
        </w:rPr>
      </w:pPr>
      <w:bookmarkStart w:id="0" w:name="_GoBack"/>
      <w:bookmarkEnd w:id="0"/>
    </w:p>
    <w:p w:rsidR="00026467" w:rsidRDefault="00026467" w:rsidP="000264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(2)</w:t>
      </w:r>
      <w:r w:rsidRPr="009622C3">
        <w:rPr>
          <w:rFonts w:ascii="Times New Roman" w:eastAsia="宋体" w:hAnsi="宋体"/>
        </w:rPr>
        <w:t>简述《论十大关系》的重要意义。</w:t>
      </w:r>
    </w:p>
    <w:p w:rsidR="00026467" w:rsidRDefault="00026467" w:rsidP="00026467">
      <w:pPr>
        <w:spacing w:line="360" w:lineRule="auto"/>
        <w:rPr>
          <w:rFonts w:ascii="Times New Roman" w:eastAsia="宋体" w:hAnsi="宋体"/>
        </w:rPr>
      </w:pPr>
      <w:r>
        <w:rPr>
          <w:rFonts w:ascii="Times New Roman" w:eastAsia="宋体" w:hAnsi="宋体"/>
        </w:rPr>
        <w:br w:type="page"/>
      </w:r>
    </w:p>
    <w:p w:rsidR="00026467" w:rsidRPr="00C702F6" w:rsidRDefault="00026467" w:rsidP="00026467">
      <w:pPr>
        <w:pStyle w:val="a4"/>
        <w:tabs>
          <w:tab w:val="left" w:pos="1871"/>
          <w:tab w:val="left" w:pos="3407"/>
          <w:tab w:val="left" w:pos="4949"/>
          <w:tab w:val="left" w:pos="6599"/>
        </w:tabs>
        <w:spacing w:line="360" w:lineRule="auto"/>
        <w:ind w:firstLine="560"/>
        <w:jc w:val="center"/>
        <w:rPr>
          <w:rFonts w:ascii="Times New Roman" w:eastAsia="宋体" w:hAnsi="宋体" w:hint="eastAsia"/>
          <w:color w:val="FF0000"/>
          <w:sz w:val="22"/>
        </w:rPr>
      </w:pPr>
      <w:r w:rsidRPr="00C702F6">
        <w:rPr>
          <w:rFonts w:ascii="Arial" w:eastAsia="黑体" w:hAnsi="黑体"/>
          <w:color w:val="FF0000"/>
          <w:sz w:val="28"/>
        </w:rPr>
        <w:lastRenderedPageBreak/>
        <w:t>参考答案</w:t>
      </w:r>
    </w:p>
    <w:p w:rsidR="00026467" w:rsidRPr="00C702F6" w:rsidRDefault="00026467" w:rsidP="00026467">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Arial" w:eastAsia="黑体" w:hAnsi="黑体"/>
          <w:b/>
          <w:color w:val="000000" w:themeColor="text1"/>
          <w:szCs w:val="24"/>
        </w:rPr>
        <w:t>一、基础巩固</w:t>
      </w:r>
    </w:p>
    <w:p w:rsidR="00026467" w:rsidRPr="00C702F6" w:rsidRDefault="00026467" w:rsidP="00026467">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5</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p>
    <w:p w:rsidR="00026467" w:rsidRPr="00C702F6" w:rsidRDefault="00026467" w:rsidP="00026467">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Arial" w:eastAsia="黑体" w:hAnsi="黑体"/>
          <w:b/>
          <w:color w:val="000000" w:themeColor="text1"/>
          <w:szCs w:val="24"/>
        </w:rPr>
        <w:t>二、能力提升</w:t>
      </w:r>
    </w:p>
    <w:p w:rsidR="00026467" w:rsidRPr="00C702F6" w:rsidRDefault="00026467" w:rsidP="00026467">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p>
    <w:p w:rsidR="00026467" w:rsidRPr="00C702F6" w:rsidRDefault="00026467" w:rsidP="00026467">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(1)</w:t>
      </w:r>
      <w:r w:rsidRPr="00C702F6">
        <w:rPr>
          <w:rFonts w:ascii="Times New Roman" w:eastAsia="宋体" w:hAnsi="宋体"/>
          <w:color w:val="000000" w:themeColor="text1"/>
          <w:szCs w:val="24"/>
        </w:rPr>
        <w:t>背景</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三大改造基本完成</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社会主义制度建立。基本方针</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把国内外一切积极因素全部调动起来</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把我国建设成为一个强大的社会主义国家。</w:t>
      </w:r>
    </w:p>
    <w:p w:rsidR="00026467" w:rsidRPr="00C702F6" w:rsidRDefault="00026467" w:rsidP="00026467">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(2)</w:t>
      </w:r>
      <w:r w:rsidRPr="00C702F6">
        <w:rPr>
          <w:rFonts w:ascii="Times New Roman" w:eastAsia="宋体" w:hAnsi="宋体"/>
          <w:color w:val="000000" w:themeColor="text1"/>
          <w:szCs w:val="24"/>
        </w:rPr>
        <w:t>重要意义</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是毛泽东关于怎样建设社会主义的根本指导思想</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展现了中国共产党为找到社会主义建设的正确道路而解放思想、多方探索的生动景象</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为中共八大的召开作了重要的思想理论准备。</w:t>
      </w:r>
    </w:p>
    <w:p w:rsidR="00431042" w:rsidRPr="00026467" w:rsidRDefault="00431042" w:rsidP="00026467">
      <w:pPr>
        <w:tabs>
          <w:tab w:val="left" w:pos="1871"/>
          <w:tab w:val="left" w:pos="3407"/>
          <w:tab w:val="left" w:pos="4949"/>
          <w:tab w:val="left" w:pos="6599"/>
        </w:tabs>
        <w:spacing w:line="360" w:lineRule="auto"/>
        <w:rPr>
          <w:rFonts w:ascii="Times New Roman" w:eastAsia="宋体" w:hAnsi="宋体" w:hint="eastAsia"/>
        </w:rPr>
      </w:pPr>
    </w:p>
    <w:sectPr w:rsidR="00431042" w:rsidRPr="00026467" w:rsidSect="004F3D8E">
      <w:pgSz w:w="11907" w:h="16839" w:code="9"/>
      <w:pgMar w:top="1440" w:right="1797" w:bottom="1440" w:left="1797" w:header="851"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0EC5" w:rsidRDefault="004D0EC5" w:rsidP="00536033">
      <w:r>
        <w:separator/>
      </w:r>
    </w:p>
  </w:endnote>
  <w:endnote w:type="continuationSeparator" w:id="0">
    <w:p w:rsidR="004D0EC5" w:rsidRDefault="004D0EC5" w:rsidP="0053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90E0000" w:usb2="00000010" w:usb3="00000000" w:csb0="003C0001" w:csb1="00000000"/>
  </w:font>
  <w:font w:name="方正书宋_GBK">
    <w:altName w:val="Arial Unicode MS"/>
    <w:panose1 w:val="03000509000000000000"/>
    <w:charset w:val="86"/>
    <w:family w:val="script"/>
    <w:pitch w:val="fixed"/>
    <w:sig w:usb0="00000001" w:usb1="080E0000" w:usb2="00000010" w:usb3="00000000" w:csb0="00040000" w:csb1="00000000"/>
  </w:font>
  <w:font w:name="方正兰亭中黑简体">
    <w:altName w:val="宋体"/>
    <w:panose1 w:val="00000000000000000000"/>
    <w:charset w:val="86"/>
    <w:family w:val="roman"/>
    <w:notTrueType/>
    <w:pitch w:val="default"/>
  </w:font>
  <w:font w:name="方正粗圆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0EC5" w:rsidRDefault="004D0EC5" w:rsidP="00536033">
      <w:r>
        <w:separator/>
      </w:r>
    </w:p>
  </w:footnote>
  <w:footnote w:type="continuationSeparator" w:id="0">
    <w:p w:rsidR="004D0EC5" w:rsidRDefault="004D0EC5" w:rsidP="005360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D8E"/>
    <w:rsid w:val="00026467"/>
    <w:rsid w:val="0008505F"/>
    <w:rsid w:val="0008679E"/>
    <w:rsid w:val="00111A89"/>
    <w:rsid w:val="00126949"/>
    <w:rsid w:val="001815CC"/>
    <w:rsid w:val="001831FD"/>
    <w:rsid w:val="001B1B1F"/>
    <w:rsid w:val="001D2108"/>
    <w:rsid w:val="00241C2F"/>
    <w:rsid w:val="00263DC6"/>
    <w:rsid w:val="002A08B3"/>
    <w:rsid w:val="002B758E"/>
    <w:rsid w:val="00301E5F"/>
    <w:rsid w:val="00333BB2"/>
    <w:rsid w:val="00351008"/>
    <w:rsid w:val="0038581E"/>
    <w:rsid w:val="003B0520"/>
    <w:rsid w:val="003D43C0"/>
    <w:rsid w:val="00414DA6"/>
    <w:rsid w:val="00422569"/>
    <w:rsid w:val="00431042"/>
    <w:rsid w:val="00431977"/>
    <w:rsid w:val="00442C5A"/>
    <w:rsid w:val="00450E14"/>
    <w:rsid w:val="00452D16"/>
    <w:rsid w:val="00491F76"/>
    <w:rsid w:val="00492EAA"/>
    <w:rsid w:val="004D0EC5"/>
    <w:rsid w:val="004F3D8E"/>
    <w:rsid w:val="00536033"/>
    <w:rsid w:val="005412EE"/>
    <w:rsid w:val="0056704A"/>
    <w:rsid w:val="0057152B"/>
    <w:rsid w:val="00586417"/>
    <w:rsid w:val="00592703"/>
    <w:rsid w:val="005D0615"/>
    <w:rsid w:val="00644D59"/>
    <w:rsid w:val="00647169"/>
    <w:rsid w:val="00664328"/>
    <w:rsid w:val="00685700"/>
    <w:rsid w:val="006A475A"/>
    <w:rsid w:val="00726BCF"/>
    <w:rsid w:val="007D7B49"/>
    <w:rsid w:val="00851518"/>
    <w:rsid w:val="0097084F"/>
    <w:rsid w:val="009A6CB5"/>
    <w:rsid w:val="009B7D93"/>
    <w:rsid w:val="00A222A7"/>
    <w:rsid w:val="00A648BD"/>
    <w:rsid w:val="00A73B4C"/>
    <w:rsid w:val="00B023A0"/>
    <w:rsid w:val="00B36B08"/>
    <w:rsid w:val="00B54CCF"/>
    <w:rsid w:val="00BC3693"/>
    <w:rsid w:val="00BE2C0C"/>
    <w:rsid w:val="00C54EBE"/>
    <w:rsid w:val="00C66E85"/>
    <w:rsid w:val="00CC0648"/>
    <w:rsid w:val="00CE04EF"/>
    <w:rsid w:val="00D30166"/>
    <w:rsid w:val="00D41185"/>
    <w:rsid w:val="00D77F0C"/>
    <w:rsid w:val="00DA4CFD"/>
    <w:rsid w:val="00E13B7C"/>
    <w:rsid w:val="00E360BE"/>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BCEF448-ACEB-4C05-BAE4-8375E1A36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D8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4F3D8E"/>
    <w:pPr>
      <w:outlineLvl w:val="5"/>
    </w:pPr>
    <w:rPr>
      <w:sz w:val="21"/>
    </w:rPr>
  </w:style>
  <w:style w:type="paragraph" w:styleId="a5">
    <w:name w:val="header"/>
    <w:basedOn w:val="a"/>
    <w:link w:val="Char"/>
    <w:unhideWhenUsed/>
    <w:rsid w:val="005360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36033"/>
    <w:rPr>
      <w:rFonts w:ascii="NEU-BZ-S92" w:eastAsia="方正书宋_GBK" w:hAnsi="NEU-BZ-S92" w:cstheme="minorBidi"/>
      <w:color w:val="000000"/>
      <w:sz w:val="18"/>
      <w:szCs w:val="18"/>
    </w:rPr>
  </w:style>
  <w:style w:type="paragraph" w:styleId="a6">
    <w:name w:val="footer"/>
    <w:basedOn w:val="a"/>
    <w:link w:val="Char0"/>
    <w:unhideWhenUsed/>
    <w:rsid w:val="00536033"/>
    <w:pPr>
      <w:tabs>
        <w:tab w:val="center" w:pos="4153"/>
        <w:tab w:val="right" w:pos="8306"/>
      </w:tabs>
      <w:snapToGrid w:val="0"/>
    </w:pPr>
    <w:rPr>
      <w:sz w:val="18"/>
      <w:szCs w:val="18"/>
    </w:rPr>
  </w:style>
  <w:style w:type="character" w:customStyle="1" w:styleId="Char0">
    <w:name w:val="页脚 Char"/>
    <w:basedOn w:val="a0"/>
    <w:link w:val="a6"/>
    <w:rsid w:val="00536033"/>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243</Words>
  <Characters>1386</Characters>
  <Application>Microsoft Office Word</Application>
  <DocSecurity>0</DocSecurity>
  <Lines>11</Lines>
  <Paragraphs>3</Paragraphs>
  <ScaleCrop>false</ScaleCrop>
  <Company>Microsoft</Company>
  <LinksUpToDate>false</LinksUpToDate>
  <CharactersWithSpaces>1626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5</cp:revision>
  <dcterms:created xsi:type="dcterms:W3CDTF">2026-03-06T06:14:00Z</dcterms:created>
  <dcterms:modified xsi:type="dcterms:W3CDTF">2026-03-06T08:12:00Z</dcterms:modified>
</cp:coreProperties>
</file>